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E13" w:rsidRDefault="00FF5E13" w:rsidP="00FF5E13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 上海源聚生物科技有限公司</w:t>
      </w:r>
    </w:p>
    <w:p w:rsidR="00FF5E13" w:rsidRDefault="00FF5E13" w:rsidP="00FF5E13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FF5E13" w:rsidRPr="00C76AB3" w:rsidRDefault="00FF5E13" w:rsidP="00FF5E13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FF5E13" w:rsidRDefault="00FF5E13" w:rsidP="00FF5E13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FF5E13" w:rsidRDefault="00FF5E13" w:rsidP="00FF5E13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FF5E13" w:rsidRDefault="00FF5E13" w:rsidP="00FF5E13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FF5E13" w:rsidRPr="00C76AB3" w:rsidRDefault="00FF5E13" w:rsidP="00FF5E13">
      <w:pPr>
        <w:pBdr>
          <w:bottom w:val="single" w:sz="6" w:space="1" w:color="auto"/>
        </w:pBdr>
        <w:spacing w:line="240" w:lineRule="exact"/>
        <w:rPr>
          <w:rFonts w:ascii="黑体" w:eastAsiaTheme="minorEastAsia"/>
          <w:sz w:val="21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  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 w:val="21"/>
          <w:szCs w:val="21"/>
        </w:rPr>
        <w:t xml:space="preserve">  网 址</w:t>
      </w:r>
      <w:r>
        <w:rPr>
          <w:rFonts w:ascii="黑体" w:eastAsia="黑体" w:hint="eastAsia"/>
          <w:szCs w:val="21"/>
        </w:rPr>
        <w:t>：</w:t>
      </w:r>
      <w:r>
        <w:rPr>
          <w:rFonts w:ascii="Georgia" w:eastAsia="GungsuhChe" w:hAnsi="Georgia" w:hint="eastAsia"/>
          <w:b/>
          <w:sz w:val="21"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 w:val="21"/>
          <w:szCs w:val="21"/>
        </w:rPr>
        <w:t>www.yjbiotech.c</w:t>
      </w:r>
      <w:r>
        <w:rPr>
          <w:rFonts w:ascii="Georgia" w:eastAsiaTheme="minorEastAsia" w:hAnsi="Georgia" w:hint="eastAsia"/>
          <w:b/>
          <w:color w:val="000000"/>
          <w:sz w:val="21"/>
          <w:szCs w:val="21"/>
        </w:rPr>
        <w:t>n</w:t>
      </w:r>
    </w:p>
    <w:p w:rsidR="00FF5E13" w:rsidRDefault="00FF5E13" w:rsidP="00FF5E13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FF5E13" w:rsidRDefault="00FF5E13" w:rsidP="00FF5E13"/>
    <w:p w:rsidR="00FF5E13" w:rsidRDefault="00FF5E13" w:rsidP="00FF5E13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   </w:t>
      </w:r>
      <w:r>
        <w:rPr>
          <w:rFonts w:eastAsia="黑体" w:hint="eastAsia"/>
          <w:sz w:val="36"/>
        </w:rPr>
        <w:t>玉米淀粉质量报告</w:t>
      </w:r>
    </w:p>
    <w:p w:rsidR="00FF5E13" w:rsidRDefault="00FF5E13" w:rsidP="00FF5E13"/>
    <w:p w:rsidR="00FF5E13" w:rsidRDefault="00FF5E13" w:rsidP="00FF5E13">
      <w:pPr>
        <w:ind w:leftChars="200" w:left="480"/>
      </w:pPr>
      <w:r>
        <w:rPr>
          <w:rFonts w:hint="eastAsia"/>
        </w:rPr>
        <w:t>成品名称</w:t>
      </w:r>
      <w:r>
        <w:rPr>
          <w:rFonts w:hint="eastAsia"/>
        </w:rPr>
        <w:t xml:space="preserve">: </w:t>
      </w:r>
      <w:r>
        <w:rPr>
          <w:rFonts w:eastAsia="黑体" w:hint="eastAsia"/>
          <w:szCs w:val="24"/>
        </w:rPr>
        <w:t>玉米淀粉</w:t>
      </w:r>
      <w:r>
        <w:rPr>
          <w:rFonts w:hint="eastAsia"/>
        </w:rPr>
        <w:t xml:space="preserve">                 </w:t>
      </w:r>
      <w:r>
        <w:t xml:space="preserve"> 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产品数量</w:t>
      </w:r>
      <w:r>
        <w:rPr>
          <w:rFonts w:hint="eastAsia"/>
        </w:rPr>
        <w:t xml:space="preserve">:  </w:t>
      </w:r>
      <w:r w:rsidR="00FE63D9">
        <w:rPr>
          <w:rFonts w:hint="eastAsia"/>
        </w:rPr>
        <w:t>25</w:t>
      </w:r>
      <w:bookmarkStart w:id="0" w:name="_GoBack"/>
      <w:bookmarkEnd w:id="0"/>
      <w:r>
        <w:rPr>
          <w:rFonts w:hint="eastAsia"/>
        </w:rPr>
        <w:t>0kg</w:t>
      </w:r>
    </w:p>
    <w:p w:rsidR="00FF5E13" w:rsidRDefault="00FF5E13" w:rsidP="00FF5E13">
      <w:pPr>
        <w:ind w:leftChars="200" w:left="480"/>
      </w:pPr>
      <w:r>
        <w:rPr>
          <w:rFonts w:hint="eastAsia"/>
        </w:rPr>
        <w:t>产品批号</w:t>
      </w:r>
      <w:r>
        <w:rPr>
          <w:rFonts w:hint="eastAsia"/>
        </w:rPr>
        <w:t xml:space="preserve">:  </w:t>
      </w:r>
      <w:r w:rsidRPr="00C76AB3">
        <w:t>1</w:t>
      </w:r>
      <w:r w:rsidR="00FE63D9">
        <w:rPr>
          <w:rFonts w:hint="eastAsia"/>
        </w:rPr>
        <w:t>70501</w:t>
      </w:r>
      <w:r>
        <w:rPr>
          <w:rFonts w:hint="eastAsia"/>
        </w:rPr>
        <w:t xml:space="preserve">                             </w:t>
      </w:r>
    </w:p>
    <w:p w:rsidR="00FF5E13" w:rsidRDefault="00FF5E13" w:rsidP="00FF5E13"/>
    <w:tbl>
      <w:tblPr>
        <w:tblW w:w="0" w:type="auto"/>
        <w:tblInd w:w="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3"/>
        <w:gridCol w:w="3120"/>
        <w:gridCol w:w="3019"/>
      </w:tblGrid>
      <w:tr w:rsidR="00FF5E13" w:rsidTr="00796266">
        <w:trPr>
          <w:trHeight w:val="409"/>
        </w:trPr>
        <w:tc>
          <w:tcPr>
            <w:tcW w:w="2383" w:type="dxa"/>
          </w:tcPr>
          <w:p w:rsidR="00FF5E13" w:rsidRDefault="00FF5E13" w:rsidP="0079626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目</w:t>
            </w:r>
            <w:r>
              <w:rPr>
                <w:b/>
                <w:sz w:val="28"/>
              </w:rPr>
              <w:t xml:space="preserve">  </w:t>
            </w:r>
          </w:p>
          <w:p w:rsidR="00FF5E13" w:rsidRDefault="00FF5E13" w:rsidP="0079626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Items</w:t>
            </w:r>
          </w:p>
        </w:tc>
        <w:tc>
          <w:tcPr>
            <w:tcW w:w="3120" w:type="dxa"/>
          </w:tcPr>
          <w:p w:rsidR="00FF5E13" w:rsidRDefault="00FF5E13" w:rsidP="0079626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准</w:t>
            </w:r>
            <w:r>
              <w:rPr>
                <w:rFonts w:hint="eastAsia"/>
                <w:b/>
                <w:sz w:val="28"/>
              </w:rPr>
              <w:t xml:space="preserve"> </w:t>
            </w:r>
          </w:p>
          <w:p w:rsidR="00FF5E13" w:rsidRDefault="00FF5E13" w:rsidP="0079626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Standard</w:t>
            </w:r>
          </w:p>
        </w:tc>
        <w:tc>
          <w:tcPr>
            <w:tcW w:w="3019" w:type="dxa"/>
          </w:tcPr>
          <w:p w:rsidR="00FF5E13" w:rsidRDefault="00FF5E13" w:rsidP="0079626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分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析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结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果</w:t>
            </w:r>
            <w:r>
              <w:rPr>
                <w:b/>
                <w:sz w:val="28"/>
              </w:rPr>
              <w:t xml:space="preserve">  Results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性状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白色或类白色粉末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水和乙醇中均不溶解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符合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酸度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4.5-7.0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6.4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二氧化硫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 w:rsidRPr="00C76AB3">
              <w:rPr>
                <w:rFonts w:ascii="宋体" w:hAnsi="宋体" w:hint="eastAsia"/>
              </w:rPr>
              <w:t>≤</w:t>
            </w:r>
            <w:r>
              <w:rPr>
                <w:rFonts w:ascii="宋体" w:hAnsi="宋体" w:hint="eastAsia"/>
              </w:rPr>
              <w:t>0.004%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&lt;0.004%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氯化物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ascii="宋体" w:hAnsi="宋体"/>
              </w:rPr>
              <w:t>≤</w:t>
            </w:r>
            <w:r>
              <w:rPr>
                <w:rFonts w:hint="eastAsia"/>
              </w:rPr>
              <w:t>1.4ml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&lt;1.4ml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干燥失重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 w:rsidRPr="00C76AB3">
              <w:rPr>
                <w:rFonts w:ascii="宋体" w:hAnsi="宋体" w:hint="eastAsia"/>
              </w:rPr>
              <w:t>≤</w:t>
            </w:r>
            <w:r>
              <w:rPr>
                <w:rFonts w:ascii="宋体" w:hAnsi="宋体" w:hint="eastAsia"/>
              </w:rPr>
              <w:t>14.0%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7.3%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重金属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ascii="宋体" w:hAnsi="宋体"/>
              </w:rPr>
              <w:t>≤</w:t>
            </w:r>
            <w:r>
              <w:rPr>
                <w:rFonts w:hint="eastAsia"/>
              </w:rPr>
              <w:t>0.002%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F408579" wp14:editId="394D3C9D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-24765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hint="eastAsia"/>
              </w:rPr>
              <w:t>&lt;0.002%</w:t>
            </w:r>
          </w:p>
        </w:tc>
      </w:tr>
      <w:tr w:rsidR="00FF5E13" w:rsidTr="00796266">
        <w:trPr>
          <w:trHeight w:val="437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铁盐</w:t>
            </w:r>
          </w:p>
        </w:tc>
        <w:tc>
          <w:tcPr>
            <w:tcW w:w="3120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ascii="宋体" w:hAnsi="宋体"/>
              </w:rPr>
              <w:t>≤</w:t>
            </w:r>
            <w:r>
              <w:rPr>
                <w:rFonts w:hint="eastAsia"/>
              </w:rPr>
              <w:t>0.001%</w:t>
            </w:r>
          </w:p>
        </w:tc>
        <w:tc>
          <w:tcPr>
            <w:tcW w:w="3019" w:type="dxa"/>
            <w:vAlign w:val="center"/>
          </w:tcPr>
          <w:p w:rsidR="00FF5E13" w:rsidRDefault="00FF5E13" w:rsidP="00796266">
            <w:pPr>
              <w:jc w:val="center"/>
            </w:pPr>
            <w:r>
              <w:rPr>
                <w:rFonts w:hint="eastAsia"/>
              </w:rPr>
              <w:t>&lt;0.001</w:t>
            </w:r>
            <w:r>
              <w:t>%</w:t>
            </w:r>
          </w:p>
        </w:tc>
      </w:tr>
      <w:tr w:rsidR="00FF5E13" w:rsidTr="00796266">
        <w:trPr>
          <w:trHeight w:val="436"/>
        </w:trPr>
        <w:tc>
          <w:tcPr>
            <w:tcW w:w="2383" w:type="dxa"/>
          </w:tcPr>
          <w:p w:rsidR="00FF5E13" w:rsidRDefault="00FF5E13" w:rsidP="00796266">
            <w:r>
              <w:rPr>
                <w:rFonts w:hint="eastAsia"/>
              </w:rPr>
              <w:t>结论</w:t>
            </w:r>
            <w:r>
              <w:t xml:space="preserve"> </w:t>
            </w:r>
          </w:p>
        </w:tc>
        <w:tc>
          <w:tcPr>
            <w:tcW w:w="6139" w:type="dxa"/>
            <w:gridSpan w:val="2"/>
            <w:vAlign w:val="center"/>
          </w:tcPr>
          <w:p w:rsidR="00FF5E13" w:rsidRDefault="00FF5E13" w:rsidP="00796266">
            <w:pPr>
              <w:jc w:val="center"/>
            </w:pPr>
            <w:r>
              <w:t>本品按</w:t>
            </w:r>
            <w:r>
              <w:rPr>
                <w:rFonts w:hint="eastAsia"/>
              </w:rPr>
              <w:t>《中国药典》</w:t>
            </w:r>
            <w:r>
              <w:rPr>
                <w:rFonts w:hint="eastAsia"/>
              </w:rPr>
              <w:t>2015</w:t>
            </w:r>
            <w:r>
              <w:rPr>
                <w:rFonts w:hint="eastAsia"/>
              </w:rPr>
              <w:t>年版四部检验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结果符合规定</w:t>
            </w:r>
          </w:p>
        </w:tc>
      </w:tr>
    </w:tbl>
    <w:p w:rsidR="00FF5E13" w:rsidRDefault="00FF5E13" w:rsidP="00FF5E13"/>
    <w:p w:rsidR="007122F6" w:rsidRPr="00FF5E13" w:rsidRDefault="007122F6"/>
    <w:sectPr w:rsidR="007122F6" w:rsidRPr="00FF5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BA0" w:rsidRDefault="00185BA0" w:rsidP="00FE63D9">
      <w:pPr>
        <w:spacing w:line="240" w:lineRule="auto"/>
      </w:pPr>
      <w:r>
        <w:separator/>
      </w:r>
    </w:p>
  </w:endnote>
  <w:endnote w:type="continuationSeparator" w:id="0">
    <w:p w:rsidR="00185BA0" w:rsidRDefault="00185BA0" w:rsidP="00FE63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BA0" w:rsidRDefault="00185BA0" w:rsidP="00FE63D9">
      <w:pPr>
        <w:spacing w:line="240" w:lineRule="auto"/>
      </w:pPr>
      <w:r>
        <w:separator/>
      </w:r>
    </w:p>
  </w:footnote>
  <w:footnote w:type="continuationSeparator" w:id="0">
    <w:p w:rsidR="00185BA0" w:rsidRDefault="00185BA0" w:rsidP="00FE63D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E13"/>
    <w:rsid w:val="00185BA0"/>
    <w:rsid w:val="004D5214"/>
    <w:rsid w:val="007122F6"/>
    <w:rsid w:val="00FE63D9"/>
    <w:rsid w:val="00FF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13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63D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3D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3D9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E13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63D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63D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63D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2017-07-11T06:19:00Z</cp:lastPrinted>
  <dcterms:created xsi:type="dcterms:W3CDTF">2017-07-11T06:20:00Z</dcterms:created>
  <dcterms:modified xsi:type="dcterms:W3CDTF">2017-07-11T06:20:00Z</dcterms:modified>
</cp:coreProperties>
</file>